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781"/>
      </w:tblGrid>
      <w:tr w:rsidR="00876356" w:rsidRPr="006E6682" w14:paraId="587E3A82" w14:textId="77777777" w:rsidTr="00B57535">
        <w:trPr>
          <w:trHeight w:val="553"/>
        </w:trPr>
        <w:tc>
          <w:tcPr>
            <w:tcW w:w="8781" w:type="dxa"/>
            <w:shd w:val="clear" w:color="auto" w:fill="D9D9D9"/>
            <w:vAlign w:val="center"/>
          </w:tcPr>
          <w:p w14:paraId="78DD2FC3" w14:textId="588F176E" w:rsidR="00876356" w:rsidRPr="006E6682" w:rsidRDefault="00915BAB" w:rsidP="00523066">
            <w:pPr>
              <w:ind w:left="360"/>
              <w:jc w:val="center"/>
              <w:rPr>
                <w:rFonts w:ascii="Calibri" w:hAnsi="Calibri" w:cs="Arial"/>
                <w:b/>
                <w:i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iCs/>
                <w:sz w:val="28"/>
                <w:szCs w:val="28"/>
              </w:rPr>
              <w:t>VZDRŽEVANJE</w:t>
            </w:r>
            <w:r w:rsidR="00876356" w:rsidRPr="0061324B">
              <w:rPr>
                <w:rFonts w:ascii="Calibri" w:hAnsi="Calibri" w:cs="Arial"/>
                <w:b/>
                <w:iCs/>
                <w:sz w:val="28"/>
                <w:szCs w:val="28"/>
              </w:rPr>
              <w:t xml:space="preserve"> KULTURNE DEDIŠČINE</w:t>
            </w:r>
          </w:p>
        </w:tc>
      </w:tr>
    </w:tbl>
    <w:p w14:paraId="7D977200" w14:textId="77777777" w:rsidR="00876356" w:rsidRPr="006E6682" w:rsidRDefault="00876356" w:rsidP="00876356">
      <w:pPr>
        <w:rPr>
          <w:rFonts w:ascii="Calibri" w:hAnsi="Calibri" w:cs="Arial"/>
          <w:sz w:val="20"/>
          <w:szCs w:val="20"/>
        </w:rPr>
      </w:pPr>
    </w:p>
    <w:p w14:paraId="57A36A42" w14:textId="6922E775" w:rsidR="00876356" w:rsidRPr="002E7138" w:rsidRDefault="00876356" w:rsidP="00287E43">
      <w:pPr>
        <w:numPr>
          <w:ilvl w:val="0"/>
          <w:numId w:val="10"/>
        </w:numPr>
        <w:spacing w:line="480" w:lineRule="auto"/>
        <w:rPr>
          <w:rFonts w:asciiTheme="minorHAnsi" w:hAnsiTheme="minorHAnsi" w:cstheme="minorHAnsi"/>
          <w:bCs/>
          <w:sz w:val="22"/>
          <w:szCs w:val="22"/>
        </w:rPr>
      </w:pPr>
      <w:r w:rsidRPr="002E7138">
        <w:rPr>
          <w:rFonts w:asciiTheme="minorHAnsi" w:hAnsiTheme="minorHAnsi" w:cstheme="minorHAnsi"/>
          <w:bCs/>
          <w:sz w:val="22"/>
          <w:szCs w:val="22"/>
        </w:rPr>
        <w:t>Naziv  in evidenčna številka iz registra kulturne dediščine kulturnega spomenika/enote  kulturne dediščine:___________________________________________________</w:t>
      </w:r>
      <w:r w:rsidR="008649FA" w:rsidRPr="002E7138">
        <w:rPr>
          <w:rFonts w:asciiTheme="minorHAnsi" w:hAnsiTheme="minorHAnsi" w:cstheme="minorHAnsi"/>
          <w:bCs/>
          <w:sz w:val="22"/>
          <w:szCs w:val="22"/>
        </w:rPr>
        <w:t>____________________</w:t>
      </w:r>
    </w:p>
    <w:p w14:paraId="3330448A" w14:textId="0A7A5F1C" w:rsidR="00876356" w:rsidRPr="00287E43" w:rsidRDefault="00876356" w:rsidP="00876356">
      <w:pPr>
        <w:numPr>
          <w:ilvl w:val="0"/>
          <w:numId w:val="10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287E43">
        <w:rPr>
          <w:rFonts w:asciiTheme="minorHAnsi" w:hAnsiTheme="minorHAnsi" w:cstheme="minorHAnsi"/>
          <w:bCs/>
          <w:sz w:val="22"/>
          <w:szCs w:val="22"/>
        </w:rPr>
        <w:t>Lastnik kulturnega spomenika/enote kulturne dediščine:</w:t>
      </w:r>
      <w:r w:rsidRPr="00287E43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</w:t>
      </w:r>
      <w:r w:rsidR="008649FA" w:rsidRPr="00287E43">
        <w:rPr>
          <w:rFonts w:asciiTheme="minorHAnsi" w:hAnsiTheme="minorHAnsi" w:cstheme="minorHAnsi"/>
          <w:sz w:val="22"/>
          <w:szCs w:val="22"/>
        </w:rPr>
        <w:t>_________________________</w:t>
      </w:r>
    </w:p>
    <w:p w14:paraId="1A41D673" w14:textId="77777777" w:rsidR="00287E43" w:rsidRDefault="00876356" w:rsidP="00287E43">
      <w:pPr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87E43">
        <w:rPr>
          <w:rFonts w:asciiTheme="minorHAnsi" w:hAnsiTheme="minorHAnsi" w:cstheme="minorHAnsi"/>
          <w:bCs/>
          <w:sz w:val="22"/>
          <w:szCs w:val="22"/>
        </w:rPr>
        <w:t>Nahajališče kulturnega spomenika</w:t>
      </w:r>
      <w:r w:rsidRPr="00287E43">
        <w:rPr>
          <w:rFonts w:asciiTheme="minorHAnsi" w:hAnsiTheme="minorHAnsi" w:cstheme="minorHAnsi"/>
          <w:sz w:val="22"/>
          <w:szCs w:val="22"/>
        </w:rPr>
        <w:t xml:space="preserve"> (naslov):       _______________________________________________________________________________</w:t>
      </w:r>
    </w:p>
    <w:p w14:paraId="4CC889A0" w14:textId="77777777" w:rsidR="00287E43" w:rsidRDefault="00287E43" w:rsidP="00287E43">
      <w:pPr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709A7FA5" w14:textId="685B543B" w:rsidR="00876356" w:rsidRPr="002E7138" w:rsidRDefault="00876356" w:rsidP="00287E43">
      <w:pPr>
        <w:numPr>
          <w:ilvl w:val="0"/>
          <w:numId w:val="10"/>
        </w:num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38">
        <w:rPr>
          <w:rFonts w:asciiTheme="minorHAnsi" w:hAnsiTheme="minorHAnsi" w:cstheme="minorHAnsi"/>
          <w:bCs/>
          <w:sz w:val="22"/>
          <w:szCs w:val="22"/>
        </w:rPr>
        <w:t>Akt o razglasitvi za spomenik</w:t>
      </w:r>
      <w:r w:rsidRPr="002E7138">
        <w:rPr>
          <w:rFonts w:asciiTheme="minorHAnsi" w:hAnsiTheme="minorHAnsi" w:cstheme="minorHAnsi"/>
          <w:sz w:val="22"/>
          <w:szCs w:val="22"/>
        </w:rPr>
        <w:t xml:space="preserve"> (številka Uradnega lista RS ali številka Uradnega vestnika Občine Ivančna Gorica)</w:t>
      </w:r>
      <w:r w:rsidR="002E7138" w:rsidRPr="002E7138">
        <w:rPr>
          <w:rFonts w:asciiTheme="minorHAnsi" w:hAnsiTheme="minorHAnsi" w:cstheme="minorHAnsi"/>
          <w:sz w:val="22"/>
          <w:szCs w:val="22"/>
        </w:rPr>
        <w:t>:</w:t>
      </w:r>
      <w:r w:rsidRPr="002E7138">
        <w:rPr>
          <w:rFonts w:asciiTheme="minorHAnsi" w:hAnsiTheme="minorHAnsi" w:cstheme="minorHAnsi"/>
          <w:sz w:val="22"/>
          <w:szCs w:val="22"/>
        </w:rPr>
        <w:t>________________________________________________________________</w:t>
      </w:r>
    </w:p>
    <w:p w14:paraId="6E0E3FB8" w14:textId="494388A4" w:rsidR="009D3F9F" w:rsidRDefault="003C32CF" w:rsidP="009D3F9F">
      <w:pPr>
        <w:numPr>
          <w:ilvl w:val="0"/>
          <w:numId w:val="10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287E43">
        <w:rPr>
          <w:rFonts w:asciiTheme="minorHAnsi" w:hAnsiTheme="minorHAnsi" w:cstheme="minorHAnsi"/>
          <w:sz w:val="22"/>
          <w:szCs w:val="22"/>
        </w:rPr>
        <w:t>Vsebinski opis predvidene obnove</w:t>
      </w:r>
      <w:r w:rsidR="00530C9F" w:rsidRPr="00287E43">
        <w:rPr>
          <w:rFonts w:asciiTheme="minorHAnsi" w:hAnsiTheme="minorHAnsi" w:cstheme="minorHAnsi"/>
          <w:sz w:val="22"/>
          <w:szCs w:val="22"/>
        </w:rPr>
        <w:t xml:space="preserve"> in terminski plan obnove</w:t>
      </w:r>
      <w:r w:rsidRPr="00287E43">
        <w:rPr>
          <w:rFonts w:asciiTheme="minorHAnsi" w:hAnsiTheme="minorHAnsi" w:cstheme="minorHAnsi"/>
          <w:sz w:val="22"/>
          <w:szCs w:val="22"/>
        </w:rPr>
        <w:t xml:space="preserve"> (lahko tudi v prilogi):  _______________________________________________________________________________________</w:t>
      </w:r>
      <w:r w:rsidR="009D3F9F" w:rsidRPr="00287E4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ED6373" w14:textId="140CF0E5" w:rsidR="00EC6FF4" w:rsidRDefault="00EC6FF4" w:rsidP="00EC6FF4">
      <w:pPr>
        <w:spacing w:line="48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287E4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</w:t>
      </w:r>
    </w:p>
    <w:p w14:paraId="18C44742" w14:textId="37119BB7" w:rsidR="00F51E0C" w:rsidRDefault="00F51E0C" w:rsidP="009D3F9F">
      <w:pPr>
        <w:numPr>
          <w:ilvl w:val="0"/>
          <w:numId w:val="10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Stopnja ogroženosti spomenika/enote (obkrožite in kratko obrazložite):</w:t>
      </w:r>
    </w:p>
    <w:p w14:paraId="26889189" w14:textId="6EE9F95A" w:rsidR="00F51E0C" w:rsidRDefault="00F51E0C" w:rsidP="00F51E0C">
      <w:pPr>
        <w:pStyle w:val="Odstavekseznama"/>
        <w:numPr>
          <w:ilvl w:val="0"/>
          <w:numId w:val="30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Spomeniku grozi porušitev, potrebna je rekonstrukcija celote ali posameznih delov</w:t>
      </w:r>
    </w:p>
    <w:p w14:paraId="77E302C9" w14:textId="19AE660C" w:rsidR="00F51E0C" w:rsidRDefault="00F51E0C" w:rsidP="00F51E0C">
      <w:pPr>
        <w:pStyle w:val="Odstavekseznama"/>
        <w:numPr>
          <w:ilvl w:val="0"/>
          <w:numId w:val="30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Potrebna so konservatorsko-restavratorska dela</w:t>
      </w:r>
    </w:p>
    <w:p w14:paraId="1CFCCB9B" w14:textId="40430AB4" w:rsidR="00F51E0C" w:rsidRDefault="00F51E0C" w:rsidP="00F51E0C">
      <w:pPr>
        <w:pStyle w:val="Odstavekseznama"/>
        <w:numPr>
          <w:ilvl w:val="0"/>
          <w:numId w:val="30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Potrebno je redno investicijsko vzdrževanje</w:t>
      </w:r>
    </w:p>
    <w:p w14:paraId="51BF9AB9" w14:textId="57546105" w:rsidR="00F51E0C" w:rsidRPr="00F51E0C" w:rsidRDefault="00F51E0C" w:rsidP="00F51E0C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287E4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</w:t>
      </w:r>
    </w:p>
    <w:p w14:paraId="721FDC77" w14:textId="384732EE" w:rsidR="00876356" w:rsidRPr="00287E43" w:rsidRDefault="00876356" w:rsidP="00876356">
      <w:pPr>
        <w:numPr>
          <w:ilvl w:val="0"/>
          <w:numId w:val="10"/>
        </w:num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7E43">
        <w:rPr>
          <w:rFonts w:asciiTheme="minorHAnsi" w:hAnsiTheme="minorHAnsi" w:cstheme="minorHAnsi"/>
          <w:bCs/>
          <w:sz w:val="22"/>
          <w:szCs w:val="22"/>
        </w:rPr>
        <w:t>Celotna vrednost obnove:</w:t>
      </w:r>
      <w:r w:rsidRPr="00287E43">
        <w:rPr>
          <w:rFonts w:asciiTheme="minorHAnsi" w:hAnsiTheme="minorHAnsi" w:cstheme="minorHAnsi"/>
          <w:sz w:val="22"/>
          <w:szCs w:val="22"/>
        </w:rPr>
        <w:t xml:space="preserve"> ________________________</w:t>
      </w:r>
      <w:r w:rsidRPr="002E7138">
        <w:rPr>
          <w:rFonts w:asciiTheme="minorHAnsi" w:hAnsiTheme="minorHAnsi" w:cstheme="minorHAnsi"/>
          <w:b/>
          <w:bCs/>
          <w:sz w:val="22"/>
          <w:szCs w:val="22"/>
        </w:rPr>
        <w:t>EUR</w:t>
      </w:r>
      <w:r w:rsidR="002E7138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B59C76D" w14:textId="12BB58B7" w:rsidR="00876356" w:rsidRPr="002E7138" w:rsidRDefault="00876356" w:rsidP="009D3F9F">
      <w:pPr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bookmarkStart w:id="0" w:name="_Hlk158820543"/>
      <w:r w:rsidRPr="002E7138">
        <w:rPr>
          <w:rFonts w:asciiTheme="minorHAnsi" w:hAnsiTheme="minorHAnsi" w:cstheme="minorHAnsi"/>
          <w:bCs/>
          <w:sz w:val="22"/>
          <w:szCs w:val="22"/>
        </w:rPr>
        <w:t xml:space="preserve">Pričakovana sredstva iz proračuna </w:t>
      </w:r>
      <w:r w:rsidR="002E7138" w:rsidRPr="002E7138">
        <w:rPr>
          <w:rFonts w:asciiTheme="minorHAnsi" w:hAnsiTheme="minorHAnsi" w:cstheme="minorHAnsi"/>
          <w:bCs/>
          <w:sz w:val="22"/>
          <w:szCs w:val="22"/>
        </w:rPr>
        <w:t>O</w:t>
      </w:r>
      <w:r w:rsidRPr="002E7138">
        <w:rPr>
          <w:rFonts w:asciiTheme="minorHAnsi" w:hAnsiTheme="minorHAnsi" w:cstheme="minorHAnsi"/>
          <w:bCs/>
          <w:sz w:val="22"/>
          <w:szCs w:val="22"/>
        </w:rPr>
        <w:t>bčine</w:t>
      </w:r>
      <w:r w:rsidR="00D23313" w:rsidRPr="002E71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3F9F" w:rsidRPr="002E7138">
        <w:rPr>
          <w:rFonts w:asciiTheme="minorHAnsi" w:hAnsiTheme="minorHAnsi" w:cstheme="minorHAnsi"/>
          <w:bCs/>
          <w:sz w:val="22"/>
          <w:szCs w:val="22"/>
        </w:rPr>
        <w:t>(</w:t>
      </w:r>
      <w:r w:rsidR="00D23313" w:rsidRPr="002E7138">
        <w:rPr>
          <w:rFonts w:asciiTheme="minorHAnsi" w:hAnsiTheme="minorHAnsi" w:cstheme="minorHAnsi"/>
          <w:bCs/>
          <w:sz w:val="22"/>
          <w:szCs w:val="22"/>
        </w:rPr>
        <w:t>največ 50% celotne</w:t>
      </w:r>
      <w:r w:rsidR="009D3F9F" w:rsidRPr="002E71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E7138">
        <w:rPr>
          <w:rFonts w:asciiTheme="minorHAnsi" w:hAnsiTheme="minorHAnsi" w:cstheme="minorHAnsi"/>
          <w:bCs/>
          <w:sz w:val="22"/>
          <w:szCs w:val="22"/>
        </w:rPr>
        <w:t>i</w:t>
      </w:r>
      <w:r w:rsidR="00D23313" w:rsidRPr="002E7138">
        <w:rPr>
          <w:rFonts w:asciiTheme="minorHAnsi" w:hAnsiTheme="minorHAnsi" w:cstheme="minorHAnsi"/>
          <w:bCs/>
          <w:sz w:val="22"/>
          <w:szCs w:val="22"/>
        </w:rPr>
        <w:t>nvesticije</w:t>
      </w:r>
      <w:r w:rsidR="009D3F9F" w:rsidRPr="002E7138">
        <w:rPr>
          <w:rFonts w:asciiTheme="minorHAnsi" w:hAnsiTheme="minorHAnsi" w:cstheme="minorHAnsi"/>
          <w:bCs/>
          <w:sz w:val="22"/>
          <w:szCs w:val="22"/>
        </w:rPr>
        <w:t>)</w:t>
      </w:r>
      <w:r w:rsidR="002E7138" w:rsidRPr="002E71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E7138">
        <w:rPr>
          <w:rFonts w:asciiTheme="minorHAnsi" w:hAnsiTheme="minorHAnsi" w:cstheme="minorHAnsi"/>
          <w:bCs/>
          <w:sz w:val="22"/>
          <w:szCs w:val="22"/>
        </w:rPr>
        <w:t xml:space="preserve">_____________ </w:t>
      </w:r>
      <w:r w:rsidRPr="002E7138">
        <w:rPr>
          <w:rFonts w:asciiTheme="minorHAnsi" w:hAnsiTheme="minorHAnsi" w:cstheme="minorHAnsi"/>
          <w:b/>
          <w:sz w:val="22"/>
          <w:szCs w:val="22"/>
        </w:rPr>
        <w:t>EUR</w:t>
      </w:r>
      <w:r w:rsidR="002E7138" w:rsidRPr="002E7138">
        <w:rPr>
          <w:rFonts w:asciiTheme="minorHAnsi" w:hAnsiTheme="minorHAnsi" w:cstheme="minorHAnsi"/>
          <w:b/>
          <w:sz w:val="22"/>
          <w:szCs w:val="22"/>
        </w:rPr>
        <w:t>.</w:t>
      </w:r>
    </w:p>
    <w:p w14:paraId="59D7F726" w14:textId="676CA6E6" w:rsidR="002E7138" w:rsidRDefault="00444010" w:rsidP="002E7138">
      <w:pPr>
        <w:numPr>
          <w:ilvl w:val="0"/>
          <w:numId w:val="10"/>
        </w:numPr>
        <w:ind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58820646"/>
      <w:bookmarkEnd w:id="0"/>
      <w:r>
        <w:rPr>
          <w:rFonts w:asciiTheme="minorHAnsi" w:hAnsiTheme="minorHAnsi" w:cstheme="minorHAnsi"/>
          <w:bCs/>
          <w:sz w:val="22"/>
          <w:szCs w:val="22"/>
        </w:rPr>
        <w:t>Sof</w:t>
      </w:r>
      <w:r w:rsidR="00876356" w:rsidRPr="00287E43">
        <w:rPr>
          <w:rFonts w:asciiTheme="minorHAnsi" w:hAnsiTheme="minorHAnsi" w:cstheme="minorHAnsi"/>
          <w:bCs/>
          <w:sz w:val="22"/>
          <w:szCs w:val="22"/>
        </w:rPr>
        <w:t>inanciranje s strani Ministrstva za kulturo/ EU</w:t>
      </w:r>
      <w:r w:rsidR="00876356" w:rsidRPr="00287E43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2" w:name="_Hlk158820940"/>
      <w:r w:rsidR="00876356" w:rsidRPr="00287E43">
        <w:rPr>
          <w:rFonts w:asciiTheme="minorHAnsi" w:hAnsiTheme="minorHAnsi" w:cstheme="minorHAnsi"/>
          <w:bCs/>
          <w:sz w:val="22"/>
          <w:szCs w:val="22"/>
        </w:rPr>
        <w:t>( obkroži</w:t>
      </w:r>
      <w:r w:rsidR="00876356" w:rsidRPr="00287E43">
        <w:rPr>
          <w:rFonts w:asciiTheme="minorHAnsi" w:hAnsiTheme="minorHAnsi" w:cstheme="minorHAnsi"/>
          <w:b/>
          <w:sz w:val="22"/>
          <w:szCs w:val="22"/>
        </w:rPr>
        <w:t>)</w:t>
      </w:r>
      <w:r w:rsidR="00876356" w:rsidRPr="00287E4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5B9204E6" w14:textId="77777777" w:rsidR="002E7138" w:rsidRPr="002E7138" w:rsidRDefault="00876356" w:rsidP="002E7138">
      <w:pPr>
        <w:pStyle w:val="Odstavekseznama"/>
        <w:numPr>
          <w:ilvl w:val="0"/>
          <w:numId w:val="31"/>
        </w:numPr>
        <w:ind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E7138">
        <w:rPr>
          <w:rFonts w:asciiTheme="minorHAnsi" w:hAnsiTheme="minorHAnsi" w:cstheme="minorHAnsi"/>
          <w:b/>
          <w:bCs/>
          <w:sz w:val="22"/>
          <w:szCs w:val="22"/>
        </w:rPr>
        <w:t xml:space="preserve">DA     </w:t>
      </w:r>
    </w:p>
    <w:p w14:paraId="4E4486B9" w14:textId="62743E27" w:rsidR="00876356" w:rsidRPr="00444010" w:rsidRDefault="00876356" w:rsidP="00444010">
      <w:pPr>
        <w:pStyle w:val="Odstavekseznama"/>
        <w:numPr>
          <w:ilvl w:val="0"/>
          <w:numId w:val="31"/>
        </w:numPr>
        <w:ind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E7138">
        <w:rPr>
          <w:rFonts w:asciiTheme="minorHAnsi" w:hAnsiTheme="minorHAnsi" w:cstheme="minorHAnsi"/>
          <w:b/>
          <w:bCs/>
          <w:sz w:val="22"/>
          <w:szCs w:val="22"/>
        </w:rPr>
        <w:t>NE</w:t>
      </w:r>
      <w:r w:rsidRPr="00444010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</w:p>
    <w:bookmarkEnd w:id="1"/>
    <w:p w14:paraId="323BAAB9" w14:textId="77777777" w:rsidR="002E7138" w:rsidRDefault="00876356" w:rsidP="002E7138">
      <w:pPr>
        <w:numPr>
          <w:ilvl w:val="0"/>
          <w:numId w:val="10"/>
        </w:numPr>
        <w:ind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87E4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87E43">
        <w:rPr>
          <w:rFonts w:asciiTheme="minorHAnsi" w:hAnsiTheme="minorHAnsi" w:cstheme="minorHAnsi"/>
          <w:bCs/>
          <w:sz w:val="22"/>
          <w:szCs w:val="22"/>
        </w:rPr>
        <w:t>Prijavljeni projekt je bil na občinskem razpisu v preteklem letu zavrnjen</w:t>
      </w:r>
      <w:r w:rsidRPr="00287E43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Pr="00287E43">
        <w:rPr>
          <w:rFonts w:asciiTheme="minorHAnsi" w:hAnsiTheme="minorHAnsi" w:cstheme="minorHAnsi"/>
          <w:bCs/>
          <w:sz w:val="22"/>
          <w:szCs w:val="22"/>
        </w:rPr>
        <w:t>( obkroži)</w:t>
      </w:r>
      <w:r w:rsidRPr="00287E4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23A66EAB" w14:textId="77777777" w:rsidR="002E7138" w:rsidRPr="002E7138" w:rsidRDefault="00876356" w:rsidP="002E7138">
      <w:pPr>
        <w:pStyle w:val="Odstavekseznama"/>
        <w:numPr>
          <w:ilvl w:val="0"/>
          <w:numId w:val="33"/>
        </w:numPr>
        <w:ind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E7138">
        <w:rPr>
          <w:rFonts w:asciiTheme="minorHAnsi" w:hAnsiTheme="minorHAnsi" w:cstheme="minorHAnsi"/>
          <w:b/>
          <w:bCs/>
          <w:sz w:val="22"/>
          <w:szCs w:val="22"/>
        </w:rPr>
        <w:t xml:space="preserve">DA     </w:t>
      </w:r>
      <w:r w:rsidR="002E7138" w:rsidRPr="002E7138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</w:t>
      </w:r>
    </w:p>
    <w:p w14:paraId="37651AC0" w14:textId="77777777" w:rsidR="002E7138" w:rsidRPr="002E7138" w:rsidRDefault="00876356" w:rsidP="002E7138">
      <w:pPr>
        <w:pStyle w:val="Odstavekseznama"/>
        <w:numPr>
          <w:ilvl w:val="0"/>
          <w:numId w:val="33"/>
        </w:numPr>
        <w:ind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E7138">
        <w:rPr>
          <w:rFonts w:asciiTheme="minorHAnsi" w:hAnsiTheme="minorHAnsi" w:cstheme="minorHAnsi"/>
          <w:b/>
          <w:bCs/>
          <w:sz w:val="22"/>
          <w:szCs w:val="22"/>
        </w:rPr>
        <w:t>NE</w:t>
      </w:r>
    </w:p>
    <w:p w14:paraId="732FABCF" w14:textId="77777777" w:rsidR="00EC6FF4" w:rsidRPr="00EC6FF4" w:rsidRDefault="00EC6FF4" w:rsidP="00EC6FF4">
      <w:pPr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06A934E2" w14:textId="4EE239DC" w:rsidR="00876356" w:rsidRPr="002E7138" w:rsidRDefault="00876356" w:rsidP="00876356">
      <w:pPr>
        <w:numPr>
          <w:ilvl w:val="0"/>
          <w:numId w:val="10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287E43">
        <w:rPr>
          <w:rFonts w:asciiTheme="minorHAnsi" w:hAnsiTheme="minorHAnsi" w:cstheme="minorHAnsi"/>
          <w:sz w:val="22"/>
          <w:szCs w:val="22"/>
        </w:rPr>
        <w:t xml:space="preserve">Projekt obnove je pomemben za razvoj občine in /ali v javnem interesu in/ali je na podlagi pristojne institucije obnova nujna za ohranitev enote </w:t>
      </w:r>
      <w:r w:rsidRPr="00287E43">
        <w:rPr>
          <w:rFonts w:asciiTheme="minorHAnsi" w:hAnsiTheme="minorHAnsi" w:cstheme="minorHAnsi"/>
          <w:bCs/>
          <w:sz w:val="22"/>
          <w:szCs w:val="22"/>
        </w:rPr>
        <w:t xml:space="preserve">( </w:t>
      </w:r>
      <w:r w:rsidR="002E7138">
        <w:rPr>
          <w:rFonts w:asciiTheme="minorHAnsi" w:hAnsiTheme="minorHAnsi" w:cstheme="minorHAnsi"/>
          <w:bCs/>
          <w:sz w:val="22"/>
          <w:szCs w:val="22"/>
        </w:rPr>
        <w:t>obrazložitev</w:t>
      </w:r>
      <w:r w:rsidRPr="00287E43">
        <w:rPr>
          <w:rFonts w:asciiTheme="minorHAnsi" w:hAnsiTheme="minorHAnsi" w:cstheme="minorHAnsi"/>
          <w:bCs/>
          <w:sz w:val="22"/>
          <w:szCs w:val="22"/>
        </w:rPr>
        <w:t>):</w:t>
      </w:r>
      <w:r w:rsidRPr="00287E4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DCF0F7A" w14:textId="77777777" w:rsidR="002E7138" w:rsidRDefault="002E7138" w:rsidP="002E7138">
      <w:pPr>
        <w:ind w:left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8931467" w14:textId="0121A60A" w:rsidR="002E7138" w:rsidRDefault="002E7138" w:rsidP="002E7138">
      <w:pPr>
        <w:ind w:left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_______________________________________________________________________________</w:t>
      </w:r>
    </w:p>
    <w:p w14:paraId="22150635" w14:textId="77777777" w:rsidR="002E7138" w:rsidRDefault="002E7138" w:rsidP="002E7138">
      <w:pPr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740231C5" w14:textId="17E2F48C" w:rsidR="002E7138" w:rsidRPr="00287E43" w:rsidRDefault="002E7138" w:rsidP="002E7138">
      <w:pPr>
        <w:ind w:left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</w:t>
      </w:r>
    </w:p>
    <w:p w14:paraId="535DDC2D" w14:textId="77777777" w:rsidR="00AF1320" w:rsidRPr="00287E43" w:rsidRDefault="00AF1320" w:rsidP="00AF1320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52D484B6" w14:textId="3AE6C4F4" w:rsidR="00AF1320" w:rsidRPr="00287E43" w:rsidRDefault="00AF1320" w:rsidP="00AF1320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287E43">
        <w:rPr>
          <w:rFonts w:asciiTheme="minorHAnsi" w:hAnsiTheme="minorHAnsi" w:cstheme="minorHAnsi"/>
          <w:sz w:val="22"/>
          <w:szCs w:val="22"/>
        </w:rPr>
        <w:t>Finančna konstrukcija projekta:</w:t>
      </w:r>
    </w:p>
    <w:p w14:paraId="3DF41634" w14:textId="77777777" w:rsidR="00AF1320" w:rsidRPr="00287E43" w:rsidRDefault="00AF1320" w:rsidP="00AF132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00"/>
        <w:gridCol w:w="2914"/>
      </w:tblGrid>
      <w:tr w:rsidR="00AF1320" w:rsidRPr="00287E43" w14:paraId="0D696D79" w14:textId="77777777" w:rsidTr="00621BFA">
        <w:tc>
          <w:tcPr>
            <w:tcW w:w="6300" w:type="dxa"/>
            <w:shd w:val="clear" w:color="auto" w:fill="D9D9D9"/>
            <w:vAlign w:val="center"/>
          </w:tcPr>
          <w:p w14:paraId="5804ABCB" w14:textId="77777777" w:rsidR="00AF1320" w:rsidRPr="00287E43" w:rsidRDefault="00AF1320" w:rsidP="00621BF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 xml:space="preserve">ODHODKI PO VRSTAH STROŠKOV </w:t>
            </w:r>
          </w:p>
        </w:tc>
        <w:tc>
          <w:tcPr>
            <w:tcW w:w="2914" w:type="dxa"/>
            <w:shd w:val="clear" w:color="auto" w:fill="D9D9D9"/>
            <w:vAlign w:val="center"/>
          </w:tcPr>
          <w:p w14:paraId="463F81F5" w14:textId="77777777" w:rsidR="00AF1320" w:rsidRPr="00287E43" w:rsidRDefault="00AF1320" w:rsidP="00621BFA">
            <w:pPr>
              <w:spacing w:line="360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iCs/>
                <w:sz w:val="22"/>
                <w:szCs w:val="22"/>
              </w:rPr>
              <w:t>v EUR</w:t>
            </w:r>
          </w:p>
        </w:tc>
      </w:tr>
      <w:tr w:rsidR="00AF1320" w:rsidRPr="00287E43" w14:paraId="0F978FCF" w14:textId="77777777" w:rsidTr="00621BFA">
        <w:tc>
          <w:tcPr>
            <w:tcW w:w="6300" w:type="dxa"/>
            <w:shd w:val="clear" w:color="auto" w:fill="auto"/>
          </w:tcPr>
          <w:p w14:paraId="209969CA" w14:textId="77777777" w:rsidR="00AF1320" w:rsidRPr="00287E43" w:rsidRDefault="00AF1320" w:rsidP="00621BF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914" w:type="dxa"/>
            <w:shd w:val="clear" w:color="auto" w:fill="auto"/>
          </w:tcPr>
          <w:p w14:paraId="387C3204" w14:textId="77777777" w:rsidR="00AF1320" w:rsidRPr="00287E43" w:rsidRDefault="00AF1320" w:rsidP="00621BFA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AF1320" w:rsidRPr="00287E43" w14:paraId="6E2E8191" w14:textId="77777777" w:rsidTr="00621BFA">
        <w:tc>
          <w:tcPr>
            <w:tcW w:w="6300" w:type="dxa"/>
            <w:tcBorders>
              <w:bottom w:val="single" w:sz="6" w:space="0" w:color="000000"/>
            </w:tcBorders>
            <w:shd w:val="clear" w:color="auto" w:fill="auto"/>
          </w:tcPr>
          <w:p w14:paraId="4474AF32" w14:textId="77777777" w:rsidR="00AF1320" w:rsidRPr="00287E43" w:rsidRDefault="00AF1320" w:rsidP="00621BF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914" w:type="dxa"/>
            <w:tcBorders>
              <w:bottom w:val="single" w:sz="6" w:space="0" w:color="000000"/>
            </w:tcBorders>
            <w:shd w:val="clear" w:color="auto" w:fill="auto"/>
          </w:tcPr>
          <w:p w14:paraId="4B71F771" w14:textId="77777777" w:rsidR="00AF1320" w:rsidRPr="00287E43" w:rsidRDefault="00AF1320" w:rsidP="00621BFA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AF1320" w:rsidRPr="00287E43" w14:paraId="52D118A3" w14:textId="77777777" w:rsidTr="00621BFA"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14:paraId="092D7783" w14:textId="77777777" w:rsidR="00AF1320" w:rsidRPr="00287E43" w:rsidRDefault="00AF1320" w:rsidP="00621BFA">
            <w:pPr>
              <w:spacing w:line="360" w:lineRule="auto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SKUPAJ ODHODKI</w:t>
            </w:r>
          </w:p>
        </w:tc>
        <w:tc>
          <w:tcPr>
            <w:tcW w:w="2914" w:type="dxa"/>
            <w:tcBorders>
              <w:bottom w:val="single" w:sz="4" w:space="0" w:color="auto"/>
            </w:tcBorders>
            <w:shd w:val="clear" w:color="auto" w:fill="auto"/>
          </w:tcPr>
          <w:p w14:paraId="304E9C5B" w14:textId="77777777" w:rsidR="00AF1320" w:rsidRPr="00287E43" w:rsidRDefault="00AF1320" w:rsidP="00621BFA">
            <w:pPr>
              <w:spacing w:line="360" w:lineRule="auto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</w:tbl>
    <w:p w14:paraId="3AAB0D4A" w14:textId="77777777" w:rsidR="00AF1320" w:rsidRPr="00287E43" w:rsidRDefault="00AF1320" w:rsidP="00AF132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00"/>
        <w:gridCol w:w="2914"/>
      </w:tblGrid>
      <w:tr w:rsidR="00AF1320" w:rsidRPr="00287E43" w14:paraId="65F4AD66" w14:textId="77777777" w:rsidTr="00621BFA">
        <w:tc>
          <w:tcPr>
            <w:tcW w:w="6300" w:type="dxa"/>
            <w:shd w:val="clear" w:color="auto" w:fill="D9D9D9"/>
            <w:vAlign w:val="bottom"/>
          </w:tcPr>
          <w:p w14:paraId="4F29B52F" w14:textId="77777777" w:rsidR="00AF1320" w:rsidRPr="00287E43" w:rsidRDefault="00AF1320" w:rsidP="00621BF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 xml:space="preserve">PRIHODKI PO PREDVIDENIH VIRIH </w:t>
            </w:r>
          </w:p>
        </w:tc>
        <w:tc>
          <w:tcPr>
            <w:tcW w:w="2914" w:type="dxa"/>
            <w:shd w:val="clear" w:color="auto" w:fill="D9D9D9"/>
          </w:tcPr>
          <w:p w14:paraId="0E18BC18" w14:textId="77777777" w:rsidR="00AF1320" w:rsidRPr="00287E43" w:rsidRDefault="00AF1320" w:rsidP="00621BFA">
            <w:pPr>
              <w:spacing w:line="360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iCs/>
                <w:sz w:val="22"/>
                <w:szCs w:val="22"/>
              </w:rPr>
              <w:t>v EUR</w:t>
            </w:r>
          </w:p>
        </w:tc>
      </w:tr>
      <w:tr w:rsidR="00AF1320" w:rsidRPr="00287E43" w14:paraId="596DEDF5" w14:textId="77777777" w:rsidTr="00621BFA">
        <w:tc>
          <w:tcPr>
            <w:tcW w:w="6300" w:type="dxa"/>
            <w:shd w:val="clear" w:color="auto" w:fill="auto"/>
          </w:tcPr>
          <w:p w14:paraId="76AD033C" w14:textId="65BFC6CD" w:rsidR="00AF1320" w:rsidRPr="00287E43" w:rsidRDefault="00AF1320" w:rsidP="00AF1320">
            <w:pPr>
              <w:pStyle w:val="Odstavekseznama"/>
              <w:numPr>
                <w:ilvl w:val="0"/>
                <w:numId w:val="26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Lastna sredstva (</w:t>
            </w:r>
            <w:r w:rsidRPr="00287E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najmanj 50% upravičenih stroškov</w:t>
            </w: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914" w:type="dxa"/>
            <w:shd w:val="clear" w:color="auto" w:fill="auto"/>
          </w:tcPr>
          <w:p w14:paraId="66620530" w14:textId="33B3D4F6" w:rsidR="00AF1320" w:rsidRPr="00287E43" w:rsidRDefault="00AF1320" w:rsidP="00621BFA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AF1320" w:rsidRPr="00287E43" w14:paraId="01159751" w14:textId="77777777" w:rsidTr="00621BFA">
        <w:tc>
          <w:tcPr>
            <w:tcW w:w="6300" w:type="dxa"/>
            <w:shd w:val="clear" w:color="auto" w:fill="auto"/>
          </w:tcPr>
          <w:p w14:paraId="07BCCF23" w14:textId="2BE3D868" w:rsidR="00AF1320" w:rsidRPr="00287E43" w:rsidRDefault="00AF1320" w:rsidP="00AF1320">
            <w:pPr>
              <w:pStyle w:val="Odstavekseznama"/>
              <w:numPr>
                <w:ilvl w:val="0"/>
                <w:numId w:val="26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Pričakovana sredstva iz proračuna Občine</w:t>
            </w:r>
          </w:p>
        </w:tc>
        <w:tc>
          <w:tcPr>
            <w:tcW w:w="2914" w:type="dxa"/>
            <w:shd w:val="clear" w:color="auto" w:fill="auto"/>
          </w:tcPr>
          <w:p w14:paraId="7163147B" w14:textId="77777777" w:rsidR="00AF1320" w:rsidRPr="00287E43" w:rsidRDefault="00AF1320" w:rsidP="00621BFA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AF1320" w:rsidRPr="00287E43" w14:paraId="5648F0D7" w14:textId="77777777" w:rsidTr="00621BFA">
        <w:tc>
          <w:tcPr>
            <w:tcW w:w="6300" w:type="dxa"/>
            <w:shd w:val="clear" w:color="auto" w:fill="auto"/>
          </w:tcPr>
          <w:p w14:paraId="694EC2F1" w14:textId="73D87C1A" w:rsidR="00AF1320" w:rsidRPr="00287E43" w:rsidRDefault="00AF1320" w:rsidP="00AF1320">
            <w:pPr>
              <w:pStyle w:val="Odstavekseznama"/>
              <w:numPr>
                <w:ilvl w:val="0"/>
                <w:numId w:val="26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Drugi predvideni prihodki</w:t>
            </w:r>
          </w:p>
        </w:tc>
        <w:tc>
          <w:tcPr>
            <w:tcW w:w="2914" w:type="dxa"/>
            <w:shd w:val="clear" w:color="auto" w:fill="auto"/>
          </w:tcPr>
          <w:p w14:paraId="0D9989D2" w14:textId="77777777" w:rsidR="00AF1320" w:rsidRPr="00287E43" w:rsidRDefault="00AF1320" w:rsidP="00621BFA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AF1320" w:rsidRPr="00287E43" w14:paraId="268B5FA2" w14:textId="77777777" w:rsidTr="00621BFA">
        <w:tc>
          <w:tcPr>
            <w:tcW w:w="6300" w:type="dxa"/>
            <w:shd w:val="clear" w:color="auto" w:fill="auto"/>
          </w:tcPr>
          <w:p w14:paraId="474C40BF" w14:textId="77777777" w:rsidR="00AF1320" w:rsidRPr="00287E43" w:rsidRDefault="00AF1320" w:rsidP="00621BFA">
            <w:pPr>
              <w:spacing w:line="360" w:lineRule="auto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SKUPAJ PRIHODKI</w:t>
            </w:r>
          </w:p>
        </w:tc>
        <w:tc>
          <w:tcPr>
            <w:tcW w:w="2914" w:type="dxa"/>
            <w:shd w:val="clear" w:color="auto" w:fill="auto"/>
          </w:tcPr>
          <w:p w14:paraId="535CB4A7" w14:textId="77777777" w:rsidR="00AF1320" w:rsidRPr="00287E43" w:rsidRDefault="00AF1320" w:rsidP="00621BF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14:paraId="4BE09215" w14:textId="77777777" w:rsidR="00AF1320" w:rsidRPr="00287E43" w:rsidRDefault="00AF1320" w:rsidP="00AF132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510D5E" w14:textId="56DD3B07" w:rsidR="00AF1320" w:rsidRPr="00287E43" w:rsidRDefault="00530C9F" w:rsidP="00AF1320">
      <w:pPr>
        <w:jc w:val="both"/>
        <w:rPr>
          <w:rFonts w:asciiTheme="minorHAnsi" w:hAnsiTheme="minorHAnsi" w:cstheme="minorHAnsi"/>
          <w:sz w:val="22"/>
          <w:szCs w:val="22"/>
        </w:rPr>
      </w:pPr>
      <w:r w:rsidRPr="00287E43">
        <w:rPr>
          <w:rFonts w:asciiTheme="minorHAnsi" w:hAnsiTheme="minorHAnsi" w:cstheme="minorHAnsi"/>
          <w:sz w:val="22"/>
          <w:szCs w:val="22"/>
        </w:rPr>
        <w:t>Izjavljam, da:</w:t>
      </w:r>
    </w:p>
    <w:p w14:paraId="6A21F8BB" w14:textId="4E4BC263" w:rsidR="00530C9F" w:rsidRPr="00287E43" w:rsidRDefault="00530C9F" w:rsidP="00530C9F">
      <w:pPr>
        <w:pStyle w:val="Odstavekseznama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87E43">
        <w:rPr>
          <w:rFonts w:asciiTheme="minorHAnsi" w:hAnsiTheme="minorHAnsi" w:cstheme="minorHAnsi"/>
          <w:sz w:val="22"/>
          <w:szCs w:val="22"/>
        </w:rPr>
        <w:t>imam zagotovljena denarna sredstva v višini najmanj 50% upravičenih stroškov</w:t>
      </w:r>
      <w:r w:rsidR="00444010">
        <w:rPr>
          <w:rFonts w:asciiTheme="minorHAnsi" w:hAnsiTheme="minorHAnsi" w:cstheme="minorHAnsi"/>
          <w:sz w:val="22"/>
          <w:szCs w:val="22"/>
        </w:rPr>
        <w:t>;</w:t>
      </w:r>
    </w:p>
    <w:p w14:paraId="761A9D94" w14:textId="6DC8E49A" w:rsidR="00530C9F" w:rsidRPr="00287E43" w:rsidRDefault="00530C9F" w:rsidP="00530C9F">
      <w:pPr>
        <w:pStyle w:val="Odstavekseznama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87E43">
        <w:rPr>
          <w:rFonts w:asciiTheme="minorHAnsi" w:hAnsiTheme="minorHAnsi" w:cstheme="minorHAnsi"/>
          <w:sz w:val="22"/>
          <w:szCs w:val="22"/>
        </w:rPr>
        <w:t>imam druge materialne, kadrovske in organizacijske možnosti za izpeljavo prijavljenih projektov obnove.</w:t>
      </w:r>
    </w:p>
    <w:p w14:paraId="1783868C" w14:textId="35683B54" w:rsidR="00024383" w:rsidRDefault="00024383" w:rsidP="0002438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57E380" w14:textId="77777777" w:rsidR="00444010" w:rsidRPr="00287E43" w:rsidRDefault="00444010" w:rsidP="0002438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72"/>
        <w:gridCol w:w="2091"/>
        <w:gridCol w:w="3108"/>
      </w:tblGrid>
      <w:tr w:rsidR="00024383" w:rsidRPr="00287E43" w14:paraId="3457E02D" w14:textId="77777777" w:rsidTr="00DE2955">
        <w:tc>
          <w:tcPr>
            <w:tcW w:w="3936" w:type="dxa"/>
            <w:shd w:val="clear" w:color="auto" w:fill="auto"/>
          </w:tcPr>
          <w:p w14:paraId="2BCD5EE2" w14:textId="77777777" w:rsidR="00024383" w:rsidRPr="00287E43" w:rsidRDefault="00024383" w:rsidP="00DE29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Kraj in datum:</w:t>
            </w: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14:paraId="00BDDC85" w14:textId="77777777" w:rsidR="00024383" w:rsidRPr="00287E43" w:rsidRDefault="00024383" w:rsidP="00DE29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Žig</w:t>
            </w:r>
          </w:p>
        </w:tc>
        <w:tc>
          <w:tcPr>
            <w:tcW w:w="3149" w:type="dxa"/>
            <w:shd w:val="clear" w:color="auto" w:fill="auto"/>
          </w:tcPr>
          <w:p w14:paraId="0EC19AAF" w14:textId="77777777" w:rsidR="00024383" w:rsidRPr="00287E43" w:rsidRDefault="00024383" w:rsidP="00DE29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Podpis odgovorne osebe prijavitelja:</w:t>
            </w:r>
          </w:p>
        </w:tc>
      </w:tr>
    </w:tbl>
    <w:p w14:paraId="720BB796" w14:textId="77777777" w:rsidR="00024383" w:rsidRDefault="00024383" w:rsidP="0087635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EDB538" w14:textId="77777777" w:rsidR="00EC6FF4" w:rsidRDefault="00EC6FF4" w:rsidP="0087635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0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208"/>
      </w:tblGrid>
      <w:tr w:rsidR="00876356" w:rsidRPr="00287E43" w14:paraId="29791684" w14:textId="77777777" w:rsidTr="00523066">
        <w:trPr>
          <w:trHeight w:val="729"/>
        </w:trPr>
        <w:tc>
          <w:tcPr>
            <w:tcW w:w="9208" w:type="dxa"/>
            <w:shd w:val="clear" w:color="auto" w:fill="D9D9D9"/>
            <w:vAlign w:val="center"/>
          </w:tcPr>
          <w:p w14:paraId="54E1A97E" w14:textId="77777777" w:rsidR="00AF1320" w:rsidRPr="00287E43" w:rsidRDefault="00876356" w:rsidP="00AF132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Obvezne </w:t>
            </w:r>
            <w:r w:rsidRPr="00287E43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priloge:  </w:t>
            </w:r>
            <w:r w:rsidR="00AF1320" w:rsidRPr="00287E43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</w:p>
          <w:p w14:paraId="55848DDF" w14:textId="1A80A90A" w:rsidR="00876356" w:rsidRPr="00287E43" w:rsidRDefault="00AF1320" w:rsidP="00AF1320">
            <w:pPr>
              <w:pStyle w:val="Odstavekseznama"/>
              <w:numPr>
                <w:ilvl w:val="3"/>
                <w:numId w:val="28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Dokazilo o lastništvu</w:t>
            </w:r>
            <w:r w:rsidRPr="00287E4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(zemljiško knjižni izpisek, ki ni starejši od treh mesecev, če sprememba lastništva še ni vpisana v zemljiško knjigo, drug ustrezen dokument)</w:t>
            </w:r>
          </w:p>
          <w:p w14:paraId="61835C23" w14:textId="77777777" w:rsidR="00AF1320" w:rsidRPr="00287E43" w:rsidRDefault="00AF1320" w:rsidP="00AF1320">
            <w:pPr>
              <w:pStyle w:val="Odstavekseznama"/>
              <w:numPr>
                <w:ilvl w:val="3"/>
                <w:numId w:val="28"/>
              </w:numPr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Popis del s projektantskimi predračuni, v primeru da projekti niso potrebni, pa predračune izvajalcev del</w:t>
            </w:r>
          </w:p>
          <w:p w14:paraId="465BF0AC" w14:textId="3D9A94E1" w:rsidR="00AF1320" w:rsidRPr="00287E43" w:rsidRDefault="00C56A7B" w:rsidP="00AF1320">
            <w:pPr>
              <w:pStyle w:val="Odstavekseznama"/>
              <w:numPr>
                <w:ilvl w:val="3"/>
                <w:numId w:val="28"/>
              </w:numPr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Ustrezna dokumentacija s strani pristojnega zavoda za varstvo kulturne dediščine (kulturnovarstveni pogoji, kulturnovarstveno soglasje,</w:t>
            </w:r>
            <w:r w:rsidR="00530C9F" w:rsidRPr="00287E43">
              <w:rPr>
                <w:rFonts w:asciiTheme="minorHAnsi" w:hAnsiTheme="minorHAnsi" w:cstheme="minorHAnsi"/>
                <w:sz w:val="22"/>
                <w:szCs w:val="22"/>
              </w:rPr>
              <w:t xml:space="preserve"> mnenje,</w:t>
            </w: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 xml:space="preserve"> itd.)</w:t>
            </w:r>
          </w:p>
          <w:p w14:paraId="13E14545" w14:textId="77777777" w:rsidR="00C56A7B" w:rsidRPr="00287E43" w:rsidRDefault="00C56A7B" w:rsidP="00AF1320">
            <w:pPr>
              <w:pStyle w:val="Odstavekseznama"/>
              <w:numPr>
                <w:ilvl w:val="3"/>
                <w:numId w:val="28"/>
              </w:numPr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Fotografije obstoječega stanja</w:t>
            </w:r>
          </w:p>
          <w:p w14:paraId="0A6DCDE1" w14:textId="77777777" w:rsidR="00C56A7B" w:rsidRPr="00287E43" w:rsidRDefault="00C56A7B" w:rsidP="00AF1320">
            <w:pPr>
              <w:pStyle w:val="Odstavekseznama"/>
              <w:numPr>
                <w:ilvl w:val="3"/>
                <w:numId w:val="28"/>
              </w:numPr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Terminski plan obnove</w:t>
            </w:r>
          </w:p>
          <w:p w14:paraId="264E6B5A" w14:textId="66BF7658" w:rsidR="00C56A7B" w:rsidRPr="00287E43" w:rsidRDefault="00C56A7B" w:rsidP="00444010">
            <w:pPr>
              <w:pStyle w:val="Odstavekseznama"/>
              <w:numPr>
                <w:ilvl w:val="3"/>
                <w:numId w:val="28"/>
              </w:numPr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287E43">
              <w:rPr>
                <w:rFonts w:asciiTheme="minorHAnsi" w:hAnsiTheme="minorHAnsi" w:cstheme="minorHAnsi"/>
                <w:sz w:val="22"/>
                <w:szCs w:val="22"/>
              </w:rPr>
              <w:t>Kratka zgodovina kulturnega spomenika oz. ostale kulturne dediščine</w:t>
            </w:r>
          </w:p>
        </w:tc>
      </w:tr>
    </w:tbl>
    <w:p w14:paraId="5D5FF1EA" w14:textId="77777777" w:rsidR="00B57535" w:rsidRDefault="00B57535" w:rsidP="00876356">
      <w:pPr>
        <w:ind w:left="6732" w:firstLine="108"/>
        <w:rPr>
          <w:rFonts w:ascii="Calibri" w:hAnsi="Calibri" w:cs="Arial"/>
        </w:rPr>
      </w:pPr>
    </w:p>
    <w:p w14:paraId="08F71047" w14:textId="77777777" w:rsidR="00EC6FF4" w:rsidRDefault="00EC6FF4" w:rsidP="00B57535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3B5B8ED" w14:textId="1A389D4B" w:rsidR="00B57535" w:rsidRPr="00B25B99" w:rsidRDefault="00B57535" w:rsidP="00B57535">
      <w:pPr>
        <w:jc w:val="both"/>
        <w:rPr>
          <w:rFonts w:ascii="Calibri" w:hAnsi="Calibri" w:cs="Arial"/>
          <w:sz w:val="22"/>
          <w:szCs w:val="22"/>
        </w:rPr>
      </w:pPr>
      <w:r w:rsidRPr="00B25B99">
        <w:rPr>
          <w:rFonts w:ascii="Calibri" w:hAnsi="Calibri" w:cs="Calibri"/>
          <w:b/>
          <w:bCs/>
          <w:sz w:val="22"/>
          <w:szCs w:val="22"/>
          <w:u w:val="single"/>
        </w:rPr>
        <w:t>OPOMBA:</w:t>
      </w:r>
      <w:r w:rsidRPr="00B25B9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Pisni z</w:t>
      </w:r>
      <w:r w:rsidRPr="00B25B99">
        <w:rPr>
          <w:rFonts w:ascii="Calibri" w:hAnsi="Calibri" w:cs="Arial"/>
          <w:sz w:val="22"/>
          <w:szCs w:val="22"/>
        </w:rPr>
        <w:t xml:space="preserve">ahtevek za nakazilo in dokazila o porabi sredstev za </w:t>
      </w:r>
      <w:r>
        <w:rPr>
          <w:rFonts w:ascii="Calibri" w:hAnsi="Calibri" w:cs="Arial"/>
          <w:sz w:val="22"/>
          <w:szCs w:val="22"/>
        </w:rPr>
        <w:t>vzdrževanje kulturne dediščine</w:t>
      </w:r>
      <w:r w:rsidRPr="00B25B99">
        <w:rPr>
          <w:rFonts w:ascii="Calibri" w:hAnsi="Calibri" w:cs="Arial"/>
          <w:sz w:val="22"/>
          <w:szCs w:val="22"/>
        </w:rPr>
        <w:t xml:space="preserve">, ki bodo podlaga za nakazilo, je potrebno posredovati </w:t>
      </w:r>
      <w:r>
        <w:rPr>
          <w:rFonts w:ascii="Calibri" w:hAnsi="Calibri" w:cs="Arial"/>
          <w:sz w:val="22"/>
          <w:szCs w:val="22"/>
        </w:rPr>
        <w:t xml:space="preserve">na Občino </w:t>
      </w:r>
      <w:r w:rsidRPr="00B25B99">
        <w:rPr>
          <w:rFonts w:ascii="Calibri" w:hAnsi="Calibri" w:cs="Arial"/>
          <w:sz w:val="22"/>
          <w:szCs w:val="22"/>
        </w:rPr>
        <w:t xml:space="preserve">najkasneje do </w:t>
      </w:r>
      <w:r w:rsidRPr="00B25B99">
        <w:rPr>
          <w:rFonts w:ascii="Calibri" w:hAnsi="Calibri" w:cs="Arial"/>
          <w:b/>
          <w:bCs/>
          <w:sz w:val="22"/>
          <w:szCs w:val="22"/>
        </w:rPr>
        <w:t>18. 11. 2025.</w:t>
      </w:r>
    </w:p>
    <w:p w14:paraId="3209FE8C" w14:textId="1D844CB8" w:rsidR="00876356" w:rsidRPr="006E6682" w:rsidRDefault="00876356" w:rsidP="00B57535">
      <w:pPr>
        <w:jc w:val="both"/>
        <w:rPr>
          <w:rFonts w:ascii="Calibri" w:hAnsi="Calibri" w:cs="Arial"/>
        </w:rPr>
      </w:pPr>
      <w:r w:rsidRPr="006E6682">
        <w:rPr>
          <w:rFonts w:ascii="Calibri" w:hAnsi="Calibri" w:cs="Arial"/>
        </w:rPr>
        <w:t xml:space="preserve">   </w:t>
      </w:r>
    </w:p>
    <w:sectPr w:rsidR="00876356" w:rsidRPr="006E6682" w:rsidSect="00EC6FF4">
      <w:headerReference w:type="default" r:id="rId8"/>
      <w:pgSz w:w="11907" w:h="16840" w:code="9"/>
      <w:pgMar w:top="1021" w:right="1418" w:bottom="102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E04AD" w14:textId="77777777" w:rsidR="001056FB" w:rsidRDefault="001056FB">
      <w:r>
        <w:separator/>
      </w:r>
    </w:p>
  </w:endnote>
  <w:endnote w:type="continuationSeparator" w:id="0">
    <w:p w14:paraId="1086FA3B" w14:textId="77777777" w:rsidR="001056FB" w:rsidRDefault="00105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ACE1A" w14:textId="77777777" w:rsidR="001056FB" w:rsidRDefault="001056FB">
      <w:r>
        <w:separator/>
      </w:r>
    </w:p>
  </w:footnote>
  <w:footnote w:type="continuationSeparator" w:id="0">
    <w:p w14:paraId="59C1935B" w14:textId="77777777" w:rsidR="001056FB" w:rsidRDefault="00105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8B5C7" w14:textId="23D3A084" w:rsidR="00B94585" w:rsidRPr="006E6682" w:rsidRDefault="00A32AF9" w:rsidP="004E2E52">
    <w:pPr>
      <w:pStyle w:val="Glava"/>
      <w:pBdr>
        <w:bottom w:val="single" w:sz="4" w:space="1" w:color="auto"/>
      </w:pBdr>
      <w:jc w:val="right"/>
      <w:rPr>
        <w:rFonts w:ascii="Calibri" w:hAnsi="Calibri"/>
        <w:sz w:val="22"/>
        <w:szCs w:val="22"/>
      </w:rPr>
    </w:pPr>
    <w:r w:rsidRPr="006E6682">
      <w:rPr>
        <w:rFonts w:ascii="Calibri" w:hAnsi="Calibri"/>
        <w:sz w:val="22"/>
        <w:szCs w:val="22"/>
      </w:rPr>
      <w:t xml:space="preserve">Javni razpis – </w:t>
    </w:r>
    <w:r w:rsidRPr="00AF1320">
      <w:rPr>
        <w:rFonts w:ascii="Calibri" w:hAnsi="Calibri"/>
        <w:b/>
        <w:sz w:val="22"/>
        <w:szCs w:val="22"/>
        <w:highlight w:val="green"/>
      </w:rPr>
      <w:t>KULTURA 202</w:t>
    </w:r>
    <w:r w:rsidR="00542A63" w:rsidRPr="00AF1320">
      <w:rPr>
        <w:rFonts w:ascii="Calibri" w:hAnsi="Calibri"/>
        <w:b/>
        <w:sz w:val="22"/>
        <w:szCs w:val="22"/>
        <w:highlight w:val="green"/>
      </w:rPr>
      <w:t>5</w:t>
    </w:r>
    <w:r w:rsidR="00AF1320" w:rsidRPr="00AF1320">
      <w:rPr>
        <w:rFonts w:ascii="Calibri" w:hAnsi="Calibri"/>
        <w:b/>
        <w:sz w:val="22"/>
        <w:szCs w:val="22"/>
        <w:highlight w:val="green"/>
      </w:rPr>
      <w:t xml:space="preserve"> – KULTURNA DEDIŠČINA</w:t>
    </w:r>
  </w:p>
  <w:p w14:paraId="42627C0B" w14:textId="77777777" w:rsidR="00B94585" w:rsidRPr="002F4FD5" w:rsidRDefault="00B94585" w:rsidP="004E2E52">
    <w:pPr>
      <w:pStyle w:val="Glava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C531D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52F7EDB"/>
    <w:multiLevelType w:val="hybridMultilevel"/>
    <w:tmpl w:val="E4AEA1FC"/>
    <w:lvl w:ilvl="0" w:tplc="0424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A22"/>
    <w:multiLevelType w:val="hybridMultilevel"/>
    <w:tmpl w:val="E084E2B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02D58"/>
    <w:multiLevelType w:val="hybridMultilevel"/>
    <w:tmpl w:val="D85E2820"/>
    <w:lvl w:ilvl="0" w:tplc="9A6A3A2A">
      <w:start w:val="8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C21C4C"/>
    <w:multiLevelType w:val="hybridMultilevel"/>
    <w:tmpl w:val="A13850D2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A35FA1"/>
    <w:multiLevelType w:val="singleLevel"/>
    <w:tmpl w:val="0424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6613BF9"/>
    <w:multiLevelType w:val="hybridMultilevel"/>
    <w:tmpl w:val="1FFC6B42"/>
    <w:lvl w:ilvl="0" w:tplc="809E9940">
      <w:start w:val="5"/>
      <w:numFmt w:val="upperLetter"/>
      <w:lvlText w:val="%1."/>
      <w:lvlJc w:val="left"/>
      <w:pPr>
        <w:ind w:left="720" w:hanging="360"/>
      </w:pPr>
      <w:rPr>
        <w:rFonts w:hint="default"/>
        <w:sz w:val="2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F51B6"/>
    <w:multiLevelType w:val="hybridMultilevel"/>
    <w:tmpl w:val="B56CA60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0875AC"/>
    <w:multiLevelType w:val="hybridMultilevel"/>
    <w:tmpl w:val="4F1A24C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037FCB"/>
    <w:multiLevelType w:val="hybridMultilevel"/>
    <w:tmpl w:val="F30E2AE0"/>
    <w:lvl w:ilvl="0" w:tplc="D66433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40070"/>
    <w:multiLevelType w:val="hybridMultilevel"/>
    <w:tmpl w:val="DAA8D6AA"/>
    <w:lvl w:ilvl="0" w:tplc="07E6524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9220C"/>
    <w:multiLevelType w:val="hybridMultilevel"/>
    <w:tmpl w:val="A320B620"/>
    <w:lvl w:ilvl="0" w:tplc="7316964E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901BC"/>
    <w:multiLevelType w:val="hybridMultilevel"/>
    <w:tmpl w:val="37E4B12E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316964E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AB6321"/>
    <w:multiLevelType w:val="multilevel"/>
    <w:tmpl w:val="7BE0DAA2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07E58B8"/>
    <w:multiLevelType w:val="hybridMultilevel"/>
    <w:tmpl w:val="B016CA3C"/>
    <w:lvl w:ilvl="0" w:tplc="0374D6BA">
      <w:start w:val="1"/>
      <w:numFmt w:val="bullet"/>
      <w:lvlText w:val="-"/>
      <w:lvlJc w:val="left"/>
      <w:pPr>
        <w:ind w:left="360" w:hanging="360"/>
      </w:pPr>
      <w:rPr>
        <w:rFonts w:ascii="Bookman Old Style" w:hAnsi="Bookman Old Style"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F664E2"/>
    <w:multiLevelType w:val="hybridMultilevel"/>
    <w:tmpl w:val="E8825058"/>
    <w:lvl w:ilvl="0" w:tplc="7316964E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F6559"/>
    <w:multiLevelType w:val="hybridMultilevel"/>
    <w:tmpl w:val="01A09B34"/>
    <w:lvl w:ilvl="0" w:tplc="A1129D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E7999"/>
    <w:multiLevelType w:val="hybridMultilevel"/>
    <w:tmpl w:val="16144AD6"/>
    <w:lvl w:ilvl="0" w:tplc="42087A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71304"/>
    <w:multiLevelType w:val="hybridMultilevel"/>
    <w:tmpl w:val="A628FFC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896CC4"/>
    <w:multiLevelType w:val="hybridMultilevel"/>
    <w:tmpl w:val="F2149848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62B73AD"/>
    <w:multiLevelType w:val="hybridMultilevel"/>
    <w:tmpl w:val="F416839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D112ADB"/>
    <w:multiLevelType w:val="hybridMultilevel"/>
    <w:tmpl w:val="B56CA60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A6B11"/>
    <w:multiLevelType w:val="hybridMultilevel"/>
    <w:tmpl w:val="95B6D2A4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97295B"/>
    <w:multiLevelType w:val="hybridMultilevel"/>
    <w:tmpl w:val="B186F4D0"/>
    <w:lvl w:ilvl="0" w:tplc="2CE6BEB0">
      <w:start w:val="1"/>
      <w:numFmt w:val="upperLetter"/>
      <w:lvlText w:val="(%1."/>
      <w:lvlJc w:val="left"/>
      <w:pPr>
        <w:ind w:left="720" w:hanging="360"/>
      </w:pPr>
      <w:rPr>
        <w:rFonts w:hint="default"/>
        <w:b/>
        <w:sz w:val="20"/>
      </w:rPr>
    </w:lvl>
    <w:lvl w:ilvl="1" w:tplc="92BA5C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34299"/>
    <w:multiLevelType w:val="hybridMultilevel"/>
    <w:tmpl w:val="A5D8B95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C5276E"/>
    <w:multiLevelType w:val="hybridMultilevel"/>
    <w:tmpl w:val="244AA860"/>
    <w:lvl w:ilvl="0" w:tplc="E396A7C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827F2"/>
    <w:multiLevelType w:val="hybridMultilevel"/>
    <w:tmpl w:val="AA061830"/>
    <w:lvl w:ilvl="0" w:tplc="5AAE58A6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A453D"/>
    <w:multiLevelType w:val="hybridMultilevel"/>
    <w:tmpl w:val="520E44FC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3C47C1"/>
    <w:multiLevelType w:val="hybridMultilevel"/>
    <w:tmpl w:val="5CA6E92E"/>
    <w:lvl w:ilvl="0" w:tplc="094CE9DE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842F64"/>
    <w:multiLevelType w:val="hybridMultilevel"/>
    <w:tmpl w:val="7C24FE20"/>
    <w:lvl w:ilvl="0" w:tplc="F000CB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58E8"/>
    <w:multiLevelType w:val="hybridMultilevel"/>
    <w:tmpl w:val="E4AEA1FC"/>
    <w:lvl w:ilvl="0" w:tplc="0424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8B39DF"/>
    <w:multiLevelType w:val="hybridMultilevel"/>
    <w:tmpl w:val="C30C4A72"/>
    <w:lvl w:ilvl="0" w:tplc="7316964E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E7278B"/>
    <w:multiLevelType w:val="hybridMultilevel"/>
    <w:tmpl w:val="FB9E6D12"/>
    <w:lvl w:ilvl="0" w:tplc="0C8A7A8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139773">
    <w:abstractNumId w:val="0"/>
  </w:num>
  <w:num w:numId="2" w16cid:durableId="866454551">
    <w:abstractNumId w:val="29"/>
  </w:num>
  <w:num w:numId="3" w16cid:durableId="189610422">
    <w:abstractNumId w:val="16"/>
  </w:num>
  <w:num w:numId="4" w16cid:durableId="304051475">
    <w:abstractNumId w:val="27"/>
  </w:num>
  <w:num w:numId="5" w16cid:durableId="740369786">
    <w:abstractNumId w:val="25"/>
  </w:num>
  <w:num w:numId="6" w16cid:durableId="153691105">
    <w:abstractNumId w:val="22"/>
  </w:num>
  <w:num w:numId="7" w16cid:durableId="1602372853">
    <w:abstractNumId w:val="2"/>
  </w:num>
  <w:num w:numId="8" w16cid:durableId="1658654946">
    <w:abstractNumId w:val="23"/>
  </w:num>
  <w:num w:numId="9" w16cid:durableId="957956382">
    <w:abstractNumId w:val="18"/>
  </w:num>
  <w:num w:numId="10" w16cid:durableId="1017080292">
    <w:abstractNumId w:val="24"/>
  </w:num>
  <w:num w:numId="11" w16cid:durableId="1549806530">
    <w:abstractNumId w:val="7"/>
  </w:num>
  <w:num w:numId="12" w16cid:durableId="2088841656">
    <w:abstractNumId w:val="6"/>
  </w:num>
  <w:num w:numId="13" w16cid:durableId="1354959977">
    <w:abstractNumId w:val="3"/>
  </w:num>
  <w:num w:numId="14" w16cid:durableId="55469551">
    <w:abstractNumId w:val="1"/>
  </w:num>
  <w:num w:numId="15" w16cid:durableId="2016570207">
    <w:abstractNumId w:val="28"/>
  </w:num>
  <w:num w:numId="16" w16cid:durableId="752777368">
    <w:abstractNumId w:val="14"/>
  </w:num>
  <w:num w:numId="17" w16cid:durableId="1272275574">
    <w:abstractNumId w:val="5"/>
  </w:num>
  <w:num w:numId="18" w16cid:durableId="1913663559">
    <w:abstractNumId w:val="32"/>
  </w:num>
  <w:num w:numId="19" w16cid:durableId="595093794">
    <w:abstractNumId w:val="30"/>
  </w:num>
  <w:num w:numId="20" w16cid:durableId="1423181079">
    <w:abstractNumId w:val="26"/>
  </w:num>
  <w:num w:numId="21" w16cid:durableId="1773089200">
    <w:abstractNumId w:val="13"/>
  </w:num>
  <w:num w:numId="22" w16cid:durableId="1703507528">
    <w:abstractNumId w:val="9"/>
  </w:num>
  <w:num w:numId="23" w16cid:durableId="1623420442">
    <w:abstractNumId w:val="21"/>
  </w:num>
  <w:num w:numId="24" w16cid:durableId="87428617">
    <w:abstractNumId w:val="17"/>
  </w:num>
  <w:num w:numId="25" w16cid:durableId="2022782198">
    <w:abstractNumId w:val="10"/>
  </w:num>
  <w:num w:numId="26" w16cid:durableId="824274081">
    <w:abstractNumId w:val="31"/>
  </w:num>
  <w:num w:numId="27" w16cid:durableId="1110317765">
    <w:abstractNumId w:val="11"/>
  </w:num>
  <w:num w:numId="28" w16cid:durableId="1975285351">
    <w:abstractNumId w:val="12"/>
  </w:num>
  <w:num w:numId="29" w16cid:durableId="1913276201">
    <w:abstractNumId w:val="15"/>
  </w:num>
  <w:num w:numId="30" w16cid:durableId="898711390">
    <w:abstractNumId w:val="19"/>
  </w:num>
  <w:num w:numId="31" w16cid:durableId="921569470">
    <w:abstractNumId w:val="8"/>
  </w:num>
  <w:num w:numId="32" w16cid:durableId="1430391474">
    <w:abstractNumId w:val="4"/>
  </w:num>
  <w:num w:numId="33" w16cid:durableId="26334229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83B"/>
    <w:rsid w:val="000125B9"/>
    <w:rsid w:val="00022B60"/>
    <w:rsid w:val="00024383"/>
    <w:rsid w:val="00051669"/>
    <w:rsid w:val="0005354F"/>
    <w:rsid w:val="00076485"/>
    <w:rsid w:val="000A418E"/>
    <w:rsid w:val="001056FB"/>
    <w:rsid w:val="00121A3D"/>
    <w:rsid w:val="00142365"/>
    <w:rsid w:val="00175C69"/>
    <w:rsid w:val="00191173"/>
    <w:rsid w:val="001A19A2"/>
    <w:rsid w:val="001B1B11"/>
    <w:rsid w:val="001D77AD"/>
    <w:rsid w:val="00224021"/>
    <w:rsid w:val="00240C65"/>
    <w:rsid w:val="002541A2"/>
    <w:rsid w:val="00256BD0"/>
    <w:rsid w:val="002719B5"/>
    <w:rsid w:val="00287E43"/>
    <w:rsid w:val="00296793"/>
    <w:rsid w:val="002A0FA1"/>
    <w:rsid w:val="002D6FFB"/>
    <w:rsid w:val="002E7138"/>
    <w:rsid w:val="00302F52"/>
    <w:rsid w:val="00375AE0"/>
    <w:rsid w:val="003A6D05"/>
    <w:rsid w:val="003C32CF"/>
    <w:rsid w:val="00444010"/>
    <w:rsid w:val="0046046D"/>
    <w:rsid w:val="00462C11"/>
    <w:rsid w:val="00475D72"/>
    <w:rsid w:val="00487560"/>
    <w:rsid w:val="004920F1"/>
    <w:rsid w:val="00495049"/>
    <w:rsid w:val="0049753C"/>
    <w:rsid w:val="004C15C6"/>
    <w:rsid w:val="004F33B0"/>
    <w:rsid w:val="00510FEF"/>
    <w:rsid w:val="00530C9F"/>
    <w:rsid w:val="00542A63"/>
    <w:rsid w:val="00553074"/>
    <w:rsid w:val="005A1678"/>
    <w:rsid w:val="005A1C89"/>
    <w:rsid w:val="005A6D30"/>
    <w:rsid w:val="005C3B22"/>
    <w:rsid w:val="005C70ED"/>
    <w:rsid w:val="005E53BF"/>
    <w:rsid w:val="005F0CF8"/>
    <w:rsid w:val="0061324B"/>
    <w:rsid w:val="0066210D"/>
    <w:rsid w:val="00683FED"/>
    <w:rsid w:val="00694821"/>
    <w:rsid w:val="00697085"/>
    <w:rsid w:val="006E197B"/>
    <w:rsid w:val="006E2CB4"/>
    <w:rsid w:val="00723B4F"/>
    <w:rsid w:val="00741798"/>
    <w:rsid w:val="007A55C5"/>
    <w:rsid w:val="007B5314"/>
    <w:rsid w:val="007B6213"/>
    <w:rsid w:val="00815043"/>
    <w:rsid w:val="0083390C"/>
    <w:rsid w:val="008649FA"/>
    <w:rsid w:val="00876356"/>
    <w:rsid w:val="008E5775"/>
    <w:rsid w:val="00912786"/>
    <w:rsid w:val="00915BAB"/>
    <w:rsid w:val="00920514"/>
    <w:rsid w:val="00923947"/>
    <w:rsid w:val="00950064"/>
    <w:rsid w:val="00974D93"/>
    <w:rsid w:val="00982C97"/>
    <w:rsid w:val="009C0A85"/>
    <w:rsid w:val="009D3F9F"/>
    <w:rsid w:val="009D5FFE"/>
    <w:rsid w:val="009D75E4"/>
    <w:rsid w:val="00A32AF9"/>
    <w:rsid w:val="00A75EE5"/>
    <w:rsid w:val="00A7783B"/>
    <w:rsid w:val="00AC7758"/>
    <w:rsid w:val="00AD46AE"/>
    <w:rsid w:val="00AF1320"/>
    <w:rsid w:val="00B404D1"/>
    <w:rsid w:val="00B45A74"/>
    <w:rsid w:val="00B57535"/>
    <w:rsid w:val="00B758C3"/>
    <w:rsid w:val="00B94585"/>
    <w:rsid w:val="00BF40CB"/>
    <w:rsid w:val="00C242EC"/>
    <w:rsid w:val="00C470DB"/>
    <w:rsid w:val="00C56A7B"/>
    <w:rsid w:val="00C81939"/>
    <w:rsid w:val="00C822D4"/>
    <w:rsid w:val="00CA275B"/>
    <w:rsid w:val="00CC1260"/>
    <w:rsid w:val="00D201A5"/>
    <w:rsid w:val="00D23313"/>
    <w:rsid w:val="00D35947"/>
    <w:rsid w:val="00D471CC"/>
    <w:rsid w:val="00D76A6A"/>
    <w:rsid w:val="00D855A6"/>
    <w:rsid w:val="00DB0F3F"/>
    <w:rsid w:val="00DE1906"/>
    <w:rsid w:val="00DF6EF9"/>
    <w:rsid w:val="00E35012"/>
    <w:rsid w:val="00E7121D"/>
    <w:rsid w:val="00E94297"/>
    <w:rsid w:val="00EC6FF4"/>
    <w:rsid w:val="00EF39A6"/>
    <w:rsid w:val="00F3719D"/>
    <w:rsid w:val="00F44B45"/>
    <w:rsid w:val="00F51E0C"/>
    <w:rsid w:val="00F52B63"/>
    <w:rsid w:val="00FC134D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E0DD4"/>
  <w15:chartTrackingRefBased/>
  <w15:docId w15:val="{0771CEA9-0308-4090-9CFB-4D36374F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7635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aslov8">
    <w:name w:val="heading 8"/>
    <w:basedOn w:val="Navaden"/>
    <w:next w:val="Navaden"/>
    <w:link w:val="Naslov8Znak"/>
    <w:qFormat/>
    <w:rsid w:val="00876356"/>
    <w:pPr>
      <w:keepNext/>
      <w:jc w:val="center"/>
      <w:outlineLvl w:val="7"/>
    </w:pPr>
    <w:rPr>
      <w:rFonts w:ascii="Arial" w:hAnsi="Arial"/>
      <w:b/>
      <w:sz w:val="28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8Znak">
    <w:name w:val="Naslov 8 Znak"/>
    <w:basedOn w:val="Privzetapisavaodstavka"/>
    <w:link w:val="Naslov8"/>
    <w:rsid w:val="00876356"/>
    <w:rPr>
      <w:rFonts w:ascii="Arial" w:eastAsia="Times New Roman" w:hAnsi="Arial" w:cs="Times New Roman"/>
      <w:b/>
      <w:kern w:val="0"/>
      <w:sz w:val="28"/>
      <w:szCs w:val="20"/>
      <w:lang w:eastAsia="sl-SI"/>
      <w14:ligatures w14:val="none"/>
    </w:rPr>
  </w:style>
  <w:style w:type="paragraph" w:styleId="Glava">
    <w:name w:val="header"/>
    <w:basedOn w:val="Navaden"/>
    <w:link w:val="GlavaZnak"/>
    <w:rsid w:val="0087635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76356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rsid w:val="0087635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76356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table" w:styleId="Tabelamrea">
    <w:name w:val="Table Grid"/>
    <w:basedOn w:val="Navadnatabela"/>
    <w:rsid w:val="008763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1">
    <w:name w:val="Table Grid 1"/>
    <w:basedOn w:val="Navadnatabela"/>
    <w:rsid w:val="008763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shd w:val="clear" w:color="auto" w:fill="C0C0C0"/>
      </w:tc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lobesedila">
    <w:name w:val="Body Text"/>
    <w:basedOn w:val="Navaden"/>
    <w:link w:val="TelobesedilaZnak"/>
    <w:rsid w:val="00876356"/>
    <w:pPr>
      <w:jc w:val="both"/>
    </w:pPr>
    <w:rPr>
      <w:rFonts w:ascii="Tahoma" w:hAnsi="Tahoma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876356"/>
    <w:rPr>
      <w:rFonts w:ascii="Tahoma" w:eastAsia="Times New Roman" w:hAnsi="Tahoma" w:cs="Times New Roman"/>
      <w:kern w:val="0"/>
      <w:sz w:val="20"/>
      <w:szCs w:val="20"/>
      <w:lang w:eastAsia="sl-SI"/>
      <w14:ligatures w14:val="none"/>
    </w:rPr>
  </w:style>
  <w:style w:type="paragraph" w:styleId="Telobesedila-zamik">
    <w:name w:val="Body Text Indent"/>
    <w:basedOn w:val="Navaden"/>
    <w:link w:val="Telobesedila-zamikZnak"/>
    <w:rsid w:val="00876356"/>
    <w:pPr>
      <w:ind w:left="284" w:hanging="284"/>
      <w:jc w:val="both"/>
    </w:pPr>
    <w:rPr>
      <w:rFonts w:ascii="Arial" w:hAnsi="Arial"/>
      <w:sz w:val="20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rsid w:val="00876356"/>
    <w:rPr>
      <w:rFonts w:ascii="Arial" w:eastAsia="Times New Roman" w:hAnsi="Arial" w:cs="Times New Roman"/>
      <w:kern w:val="0"/>
      <w:sz w:val="20"/>
      <w:szCs w:val="20"/>
      <w:lang w:eastAsia="sl-SI"/>
      <w14:ligatures w14:val="none"/>
    </w:rPr>
  </w:style>
  <w:style w:type="paragraph" w:styleId="Telobesedila-zamik2">
    <w:name w:val="Body Text Indent 2"/>
    <w:basedOn w:val="Navaden"/>
    <w:link w:val="Telobesedila-zamik2Znak"/>
    <w:rsid w:val="00876356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876356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tevilkastrani">
    <w:name w:val="page number"/>
    <w:basedOn w:val="Privzetapisavaodstavka"/>
    <w:rsid w:val="00876356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76356"/>
    <w:rPr>
      <w:rFonts w:ascii="Tahoma" w:hAnsi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76356"/>
    <w:rPr>
      <w:rFonts w:ascii="Tahoma" w:eastAsia="Times New Roman" w:hAnsi="Tahoma" w:cs="Times New Roman"/>
      <w:kern w:val="0"/>
      <w:sz w:val="16"/>
      <w:szCs w:val="16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876356"/>
    <w:pPr>
      <w:ind w:left="708"/>
    </w:pPr>
  </w:style>
  <w:style w:type="paragraph" w:styleId="Zgradbadokumenta">
    <w:name w:val="Document Map"/>
    <w:basedOn w:val="Navaden"/>
    <w:link w:val="ZgradbadokumentaZnak"/>
    <w:uiPriority w:val="99"/>
    <w:semiHidden/>
    <w:unhideWhenUsed/>
    <w:rsid w:val="00876356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basedOn w:val="Privzetapisavaodstavka"/>
    <w:link w:val="Zgradbadokumenta"/>
    <w:uiPriority w:val="99"/>
    <w:semiHidden/>
    <w:rsid w:val="00876356"/>
    <w:rPr>
      <w:rFonts w:ascii="Tahoma" w:eastAsia="Times New Roman" w:hAnsi="Tahoma" w:cs="Tahoma"/>
      <w:kern w:val="0"/>
      <w:sz w:val="16"/>
      <w:szCs w:val="16"/>
      <w:lang w:eastAsia="sl-SI"/>
      <w14:ligatures w14:val="none"/>
    </w:rPr>
  </w:style>
  <w:style w:type="paragraph" w:styleId="Naslov">
    <w:name w:val="Title"/>
    <w:basedOn w:val="Navaden"/>
    <w:link w:val="NaslovZnak"/>
    <w:qFormat/>
    <w:rsid w:val="00876356"/>
    <w:pPr>
      <w:jc w:val="center"/>
    </w:pPr>
    <w:rPr>
      <w:rFonts w:ascii="Tahoma" w:hAnsi="Tahoma"/>
      <w:b/>
      <w:sz w:val="20"/>
      <w:szCs w:val="20"/>
    </w:rPr>
  </w:style>
  <w:style w:type="character" w:customStyle="1" w:styleId="NaslovZnak">
    <w:name w:val="Naslov Znak"/>
    <w:basedOn w:val="Privzetapisavaodstavka"/>
    <w:link w:val="Naslov"/>
    <w:rsid w:val="00876356"/>
    <w:rPr>
      <w:rFonts w:ascii="Tahoma" w:eastAsia="Times New Roman" w:hAnsi="Tahoma" w:cs="Times New Roman"/>
      <w:b/>
      <w:kern w:val="0"/>
      <w:sz w:val="20"/>
      <w:szCs w:val="20"/>
      <w:lang w:eastAsia="sl-SI"/>
      <w14:ligatures w14:val="none"/>
    </w:rPr>
  </w:style>
  <w:style w:type="character" w:styleId="Hiperpovezava">
    <w:name w:val="Hyperlink"/>
    <w:basedOn w:val="Privzetapisavaodstavka"/>
    <w:uiPriority w:val="99"/>
    <w:unhideWhenUsed/>
    <w:rsid w:val="00876356"/>
    <w:rPr>
      <w:color w:val="0000FF"/>
      <w:u w:val="single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876356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876356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Nerazreenaomemba">
    <w:name w:val="Unresolved Mention"/>
    <w:basedOn w:val="Privzetapisavaodstavka"/>
    <w:uiPriority w:val="99"/>
    <w:semiHidden/>
    <w:unhideWhenUsed/>
    <w:rsid w:val="008763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AFEF074-C63F-426A-9F98-04DE1D29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Koželj</dc:creator>
  <cp:keywords/>
  <dc:description/>
  <cp:lastModifiedBy>Tanja Fajdiga</cp:lastModifiedBy>
  <cp:revision>2</cp:revision>
  <cp:lastPrinted>2024-06-26T10:44:00Z</cp:lastPrinted>
  <dcterms:created xsi:type="dcterms:W3CDTF">2025-04-14T06:01:00Z</dcterms:created>
  <dcterms:modified xsi:type="dcterms:W3CDTF">2025-04-14T06:01:00Z</dcterms:modified>
</cp:coreProperties>
</file>